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>Limited / Anonim Şirketi / Kooperatifi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Numarası:……………………………….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6300ED" w:rsidRPr="006300ED">
        <w:rPr>
          <w:b/>
          <w:color w:val="FF0000"/>
          <w:sz w:val="24"/>
          <w:szCs w:val="24"/>
        </w:rPr>
        <w:t>altı ay*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>* Kooperatifler ve limited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D83692"/>
    <w:rsid w:val="00DF0D51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gökhan</cp:lastModifiedBy>
  <cp:revision>6</cp:revision>
  <dcterms:created xsi:type="dcterms:W3CDTF">2012-07-13T12:24:00Z</dcterms:created>
  <dcterms:modified xsi:type="dcterms:W3CDTF">2016-12-05T10:56:00Z</dcterms:modified>
</cp:coreProperties>
</file>